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2B" w:rsidRPr="00781008" w:rsidRDefault="00781008" w:rsidP="00BA7680">
      <w:pPr>
        <w:pStyle w:val="Heading1"/>
        <w:spacing w:before="55"/>
        <w:ind w:left="2354" w:hanging="2212"/>
        <w:rPr>
          <w:spacing w:val="-1"/>
        </w:rPr>
      </w:pPr>
      <w:r>
        <w:rPr>
          <w:spacing w:val="-1"/>
        </w:rPr>
        <w:t>I.</w:t>
      </w:r>
      <w:r w:rsidR="008635D9">
        <w:rPr>
          <w:spacing w:val="-1"/>
        </w:rPr>
        <w:t xml:space="preserve"> </w:t>
      </w:r>
      <w:r w:rsidR="001E31A2">
        <w:rPr>
          <w:spacing w:val="-1"/>
        </w:rPr>
        <w:t>POJAŠNJENJE</w:t>
      </w:r>
      <w:r w:rsidR="001E31A2" w:rsidRPr="00781008">
        <w:rPr>
          <w:spacing w:val="-1"/>
        </w:rPr>
        <w:t xml:space="preserve"> </w:t>
      </w:r>
      <w:r w:rsidR="001E31A2">
        <w:rPr>
          <w:spacing w:val="-1"/>
        </w:rPr>
        <w:t>POZIVA</w:t>
      </w:r>
      <w:r w:rsidR="001E31A2" w:rsidRPr="00781008">
        <w:rPr>
          <w:spacing w:val="-1"/>
        </w:rPr>
        <w:t xml:space="preserve"> </w:t>
      </w:r>
      <w:r w:rsidR="001E31A2">
        <w:rPr>
          <w:spacing w:val="-1"/>
        </w:rPr>
        <w:t>ZA</w:t>
      </w:r>
      <w:r w:rsidR="001E31A2" w:rsidRPr="00781008">
        <w:rPr>
          <w:spacing w:val="-1"/>
        </w:rPr>
        <w:t xml:space="preserve"> </w:t>
      </w:r>
      <w:r w:rsidR="001E31A2">
        <w:rPr>
          <w:spacing w:val="-1"/>
        </w:rPr>
        <w:t>DOSTAVU</w:t>
      </w:r>
      <w:r w:rsidR="001E31A2" w:rsidRPr="00781008">
        <w:rPr>
          <w:spacing w:val="-1"/>
        </w:rPr>
        <w:t xml:space="preserve"> </w:t>
      </w:r>
      <w:r w:rsidR="001E31A2">
        <w:rPr>
          <w:spacing w:val="-1"/>
        </w:rPr>
        <w:t>PONUDA</w:t>
      </w:r>
    </w:p>
    <w:p w:rsidR="00F0632B" w:rsidRDefault="00F0632B">
      <w:pPr>
        <w:rPr>
          <w:rFonts w:ascii="Arial" w:eastAsia="Arial" w:hAnsi="Arial" w:cs="Arial"/>
          <w:b/>
          <w:bCs/>
          <w:sz w:val="24"/>
          <w:szCs w:val="24"/>
        </w:rPr>
      </w:pPr>
    </w:p>
    <w:p w:rsidR="00F0632B" w:rsidRDefault="00F0632B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Default="001E31A2">
      <w:pPr>
        <w:pStyle w:val="BodyText"/>
        <w:ind w:left="113" w:right="106" w:firstLine="0"/>
      </w:pPr>
      <w:proofErr w:type="spellStart"/>
      <w:r>
        <w:rPr>
          <w:spacing w:val="-1"/>
        </w:rPr>
        <w:t>Temeljem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upita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zainteresiranog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gospodarskog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subjekta</w:t>
      </w:r>
      <w:proofErr w:type="spellEnd"/>
      <w:r>
        <w:rPr>
          <w:spacing w:val="-1"/>
        </w:rP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dostavljamo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sljedeće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pojašnjenje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stavke</w:t>
      </w:r>
      <w:proofErr w:type="spellEnd"/>
      <w:r>
        <w:t xml:space="preserve"> </w:t>
      </w:r>
      <w:proofErr w:type="spellStart"/>
      <w:r>
        <w:rPr>
          <w:spacing w:val="-1"/>
        </w:rPr>
        <w:t>troškovnika</w:t>
      </w:r>
      <w:proofErr w:type="spellEnd"/>
      <w:r>
        <w:rPr>
          <w:spacing w:val="-1"/>
        </w:rPr>
        <w:t>:</w:t>
      </w:r>
    </w:p>
    <w:p w:rsidR="00F0632B" w:rsidRDefault="00F0632B">
      <w:pPr>
        <w:spacing w:before="1"/>
        <w:rPr>
          <w:rFonts w:ascii="Arial" w:eastAsia="Arial" w:hAnsi="Arial" w:cs="Arial"/>
          <w:sz w:val="24"/>
          <w:szCs w:val="24"/>
        </w:rPr>
      </w:pPr>
    </w:p>
    <w:p w:rsidR="00F0632B" w:rsidRDefault="001E31A2">
      <w:pPr>
        <w:pStyle w:val="Heading1"/>
        <w:rPr>
          <w:b w:val="0"/>
          <w:bCs w:val="0"/>
        </w:rPr>
      </w:pPr>
      <w:r>
        <w:rPr>
          <w:spacing w:val="-1"/>
        </w:rPr>
        <w:t>4.</w:t>
      </w:r>
      <w:r>
        <w:t xml:space="preserve"> </w:t>
      </w:r>
      <w:r>
        <w:rPr>
          <w:spacing w:val="-1"/>
        </w:rPr>
        <w:t>DOBAVA,</w:t>
      </w:r>
      <w:r>
        <w:t xml:space="preserve"> </w:t>
      </w:r>
      <w:r>
        <w:rPr>
          <w:spacing w:val="-1"/>
        </w:rPr>
        <w:t>DOPREMA</w:t>
      </w:r>
      <w:r>
        <w:t xml:space="preserve"> I </w:t>
      </w:r>
      <w:r>
        <w:rPr>
          <w:spacing w:val="-1"/>
        </w:rPr>
        <w:t>MONTAŽA</w:t>
      </w:r>
      <w:r>
        <w:t xml:space="preserve"> </w:t>
      </w:r>
      <w:r>
        <w:rPr>
          <w:spacing w:val="-1"/>
        </w:rPr>
        <w:t>KANALIZACIJSKOG</w:t>
      </w:r>
      <w:r>
        <w:t xml:space="preserve"> </w:t>
      </w:r>
      <w:r>
        <w:rPr>
          <w:spacing w:val="-1"/>
        </w:rPr>
        <w:t>MATERIJALA</w:t>
      </w:r>
      <w:r>
        <w:t xml:space="preserve"> I OPREME:</w:t>
      </w:r>
    </w:p>
    <w:p w:rsidR="00F0632B" w:rsidRDefault="00F0632B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F0632B" w:rsidRDefault="001E31A2">
      <w:pPr>
        <w:pStyle w:val="BodyText"/>
        <w:numPr>
          <w:ilvl w:val="2"/>
          <w:numId w:val="2"/>
        </w:numPr>
        <w:tabs>
          <w:tab w:val="left" w:pos="965"/>
        </w:tabs>
        <w:ind w:right="103" w:hanging="850"/>
        <w:jc w:val="both"/>
      </w:pPr>
      <w:r>
        <w:t>U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troškovni</w:t>
      </w:r>
      <w:r>
        <w:rPr>
          <w:rFonts w:cs="Arial"/>
          <w:spacing w:val="-1"/>
        </w:rPr>
        <w:t>č</w:t>
      </w:r>
      <w:r>
        <w:rPr>
          <w:spacing w:val="-1"/>
        </w:rPr>
        <w:t>koj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stavci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specificirano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je</w:t>
      </w:r>
      <w:r>
        <w:rPr>
          <w:spacing w:val="39"/>
        </w:rPr>
        <w:t xml:space="preserve"> </w:t>
      </w:r>
      <w:r>
        <w:rPr>
          <w:spacing w:val="-1"/>
        </w:rPr>
        <w:t>DN</w:t>
      </w:r>
      <w:r>
        <w:rPr>
          <w:spacing w:val="39"/>
        </w:rPr>
        <w:t xml:space="preserve"> </w:t>
      </w:r>
      <w:r>
        <w:rPr>
          <w:spacing w:val="-1"/>
        </w:rPr>
        <w:t>200mm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kolektor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oborinske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odvodnje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dok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spoj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linijskih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rešetki</w:t>
      </w:r>
      <w:proofErr w:type="spellEnd"/>
      <w:r>
        <w:rPr>
          <w:spacing w:val="41"/>
        </w:rPr>
        <w:t xml:space="preserve"> </w:t>
      </w:r>
      <w:proofErr w:type="spellStart"/>
      <w:r>
        <w:t>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okna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spaja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cijevima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DN</w:t>
      </w:r>
      <w:r>
        <w:rPr>
          <w:spacing w:val="40"/>
        </w:rPr>
        <w:t xml:space="preserve"> </w:t>
      </w:r>
      <w:r>
        <w:rPr>
          <w:spacing w:val="-1"/>
        </w:rPr>
        <w:t>100</w:t>
      </w:r>
      <w:r>
        <w:rPr>
          <w:spacing w:val="41"/>
        </w:rPr>
        <w:t xml:space="preserve"> </w:t>
      </w:r>
      <w:r>
        <w:rPr>
          <w:spacing w:val="-1"/>
        </w:rPr>
        <w:t>mm</w:t>
      </w:r>
      <w:r>
        <w:rPr>
          <w:spacing w:val="41"/>
        </w:rPr>
        <w:t xml:space="preserve"> </w:t>
      </w:r>
      <w:r>
        <w:t>–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ukoliko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nema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rebrastih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cijevi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DN</w:t>
      </w:r>
      <w:r>
        <w:rPr>
          <w:spacing w:val="37"/>
        </w:rPr>
        <w:t xml:space="preserve"> </w:t>
      </w:r>
      <w:r>
        <w:rPr>
          <w:spacing w:val="-1"/>
        </w:rPr>
        <w:t>100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može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ugraditi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cijev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od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termoplasti</w:t>
      </w:r>
      <w:r>
        <w:rPr>
          <w:rFonts w:cs="Arial"/>
          <w:spacing w:val="-1"/>
        </w:rPr>
        <w:t>č</w:t>
      </w:r>
      <w:r>
        <w:rPr>
          <w:spacing w:val="-1"/>
        </w:rPr>
        <w:t>nih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materijala</w:t>
      </w:r>
      <w:proofErr w:type="spellEnd"/>
      <w:r>
        <w:rPr>
          <w:spacing w:val="36"/>
        </w:rPr>
        <w:t xml:space="preserve"> </w:t>
      </w:r>
      <w:proofErr w:type="spellStart"/>
      <w:r>
        <w:t>prema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normi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HRN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13476-1</w:t>
      </w:r>
      <w:r>
        <w:rPr>
          <w:spacing w:val="15"/>
        </w:rPr>
        <w:t xml:space="preserve"> </w:t>
      </w:r>
      <w:r>
        <w:rPr>
          <w:spacing w:val="-1"/>
        </w:rPr>
        <w:t>2007</w:t>
      </w:r>
      <w:r>
        <w:rPr>
          <w:spacing w:val="15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HRN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13476-3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proofErr w:type="spellStart"/>
      <w:r>
        <w:t>za</w:t>
      </w:r>
      <w:proofErr w:type="spellEnd"/>
      <w:r>
        <w:rPr>
          <w:spacing w:val="15"/>
        </w:rPr>
        <w:t xml:space="preserve"> </w:t>
      </w:r>
      <w:proofErr w:type="spellStart"/>
      <w:r>
        <w:t>plasti</w:t>
      </w:r>
      <w:r>
        <w:rPr>
          <w:rFonts w:cs="Arial"/>
        </w:rPr>
        <w:t>č</w:t>
      </w:r>
      <w:r>
        <w:t>ni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cijevni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sustav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netla</w:t>
      </w:r>
      <w:r>
        <w:rPr>
          <w:rFonts w:cs="Arial"/>
          <w:spacing w:val="-1"/>
        </w:rPr>
        <w:t>č</w:t>
      </w:r>
      <w:r>
        <w:rPr>
          <w:spacing w:val="-1"/>
        </w:rPr>
        <w:t>nu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podzemnu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odvodnju</w:t>
      </w:r>
      <w:proofErr w:type="spellEnd"/>
      <w:r>
        <w:rPr>
          <w:spacing w:val="58"/>
        </w:rPr>
        <w:t xml:space="preserve"> </w:t>
      </w:r>
      <w:proofErr w:type="spellStart"/>
      <w:r>
        <w:t>i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kanalizaciju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od</w:t>
      </w:r>
      <w:r>
        <w:rPr>
          <w:spacing w:val="58"/>
        </w:rPr>
        <w:t xml:space="preserve"> </w:t>
      </w:r>
      <w:r>
        <w:rPr>
          <w:spacing w:val="-1"/>
        </w:rPr>
        <w:t>PVC-U,</w:t>
      </w:r>
      <w:r>
        <w:rPr>
          <w:spacing w:val="58"/>
        </w:rPr>
        <w:t xml:space="preserve"> </w:t>
      </w:r>
      <w:r>
        <w:rPr>
          <w:spacing w:val="-1"/>
        </w:rPr>
        <w:t>PP</w:t>
      </w:r>
      <w:r>
        <w:rPr>
          <w:spacing w:val="58"/>
        </w:rPr>
        <w:t xml:space="preserve"> </w:t>
      </w:r>
      <w:proofErr w:type="spellStart"/>
      <w:r>
        <w:t>i</w:t>
      </w:r>
      <w:proofErr w:type="spellEnd"/>
      <w:r>
        <w:rPr>
          <w:spacing w:val="58"/>
        </w:rPr>
        <w:t xml:space="preserve"> </w:t>
      </w:r>
      <w:r>
        <w:rPr>
          <w:spacing w:val="-1"/>
        </w:rPr>
        <w:t>PE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cijevi</w:t>
      </w:r>
      <w:proofErr w:type="spellEnd"/>
      <w:r>
        <w:rPr>
          <w:spacing w:val="58"/>
        </w:rPr>
        <w:t xml:space="preserve"> </w:t>
      </w:r>
      <w:r>
        <w:t>s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glatkom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unutrašnjom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8"/>
        </w:rPr>
        <w:t xml:space="preserve"> </w:t>
      </w:r>
      <w:proofErr w:type="spellStart"/>
      <w:r>
        <w:t>koje</w:t>
      </w:r>
      <w:proofErr w:type="spellEnd"/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proofErr w:type="spellStart"/>
      <w:r>
        <w:t>spajaju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isklju</w:t>
      </w:r>
      <w:r>
        <w:rPr>
          <w:rFonts w:cs="Arial"/>
          <w:spacing w:val="-1"/>
        </w:rPr>
        <w:t>č</w:t>
      </w:r>
      <w:r>
        <w:rPr>
          <w:spacing w:val="-1"/>
        </w:rPr>
        <w:t>ivo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sa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spojnicom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dvije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gumene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brtve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minimalne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tjemene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nosivosti</w:t>
      </w:r>
      <w:proofErr w:type="spellEnd"/>
      <w:r>
        <w:t xml:space="preserve"> </w:t>
      </w:r>
      <w:r>
        <w:rPr>
          <w:spacing w:val="-1"/>
        </w:rPr>
        <w:t>SN</w:t>
      </w:r>
      <w:r>
        <w:t xml:space="preserve"> 8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rPr>
          <w:spacing w:val="-1"/>
        </w:rPr>
        <w:t>kao</w:t>
      </w:r>
      <w:proofErr w:type="spellEnd"/>
      <w:r>
        <w:t xml:space="preserve"> </w:t>
      </w:r>
      <w:proofErr w:type="spellStart"/>
      <w:r>
        <w:rPr>
          <w:spacing w:val="-1"/>
        </w:rPr>
        <w:t>šta</w:t>
      </w:r>
      <w:proofErr w:type="spellEnd"/>
      <w:r>
        <w:t xml:space="preserve"> </w:t>
      </w:r>
      <w:r>
        <w:rPr>
          <w:spacing w:val="-1"/>
        </w:rPr>
        <w:t>je</w:t>
      </w:r>
      <w:r>
        <w:t xml:space="preserve"> </w:t>
      </w:r>
      <w:proofErr w:type="spellStart"/>
      <w:r>
        <w:rPr>
          <w:spacing w:val="-1"/>
        </w:rPr>
        <w:t>specificirano</w:t>
      </w:r>
      <w:proofErr w:type="spellEnd"/>
      <w:r>
        <w:t xml:space="preserve"> 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troškovniku</w:t>
      </w:r>
      <w:proofErr w:type="spellEnd"/>
      <w:r>
        <w:rPr>
          <w:spacing w:val="-1"/>
        </w:rPr>
        <w:t>.</w:t>
      </w:r>
    </w:p>
    <w:p w:rsidR="00F0632B" w:rsidRDefault="00F0632B">
      <w:pPr>
        <w:spacing w:before="10"/>
        <w:rPr>
          <w:rFonts w:ascii="Arial" w:eastAsia="Arial" w:hAnsi="Arial" w:cs="Arial"/>
          <w:sz w:val="20"/>
          <w:szCs w:val="20"/>
        </w:rPr>
      </w:pPr>
    </w:p>
    <w:p w:rsidR="00F0632B" w:rsidRDefault="001E31A2">
      <w:pPr>
        <w:pStyle w:val="BodyText"/>
        <w:numPr>
          <w:ilvl w:val="2"/>
          <w:numId w:val="2"/>
        </w:numPr>
        <w:tabs>
          <w:tab w:val="left" w:pos="965"/>
        </w:tabs>
        <w:ind w:hanging="850"/>
      </w:pPr>
      <w:r>
        <w:t xml:space="preserve">U </w:t>
      </w:r>
      <w:proofErr w:type="spellStart"/>
      <w:r>
        <w:rPr>
          <w:spacing w:val="-1"/>
        </w:rPr>
        <w:t>troškovničkoj</w:t>
      </w:r>
      <w:proofErr w:type="spellEnd"/>
      <w:r>
        <w:t xml:space="preserve"> </w:t>
      </w:r>
      <w:proofErr w:type="spellStart"/>
      <w:r>
        <w:rPr>
          <w:spacing w:val="-1"/>
        </w:rPr>
        <w:t>stavci</w:t>
      </w:r>
      <w:proofErr w:type="spellEnd"/>
      <w:r>
        <w:t xml:space="preserve"> </w:t>
      </w:r>
      <w:proofErr w:type="spellStart"/>
      <w:r>
        <w:rPr>
          <w:spacing w:val="-1"/>
        </w:rPr>
        <w:t>specificirano</w:t>
      </w:r>
      <w:proofErr w:type="spellEnd"/>
      <w:r>
        <w:t xml:space="preserve"> </w:t>
      </w:r>
      <w:r>
        <w:rPr>
          <w:spacing w:val="-1"/>
        </w:rPr>
        <w:t>je</w:t>
      </w:r>
      <w:r>
        <w:t xml:space="preserve"> </w:t>
      </w:r>
      <w:r>
        <w:rPr>
          <w:spacing w:val="-1"/>
        </w:rPr>
        <w:t>DN</w:t>
      </w:r>
      <w:r>
        <w:t xml:space="preserve"> </w:t>
      </w:r>
      <w:r>
        <w:rPr>
          <w:spacing w:val="-1"/>
        </w:rPr>
        <w:t>200</w:t>
      </w:r>
      <w:r>
        <w:t xml:space="preserve"> </w:t>
      </w:r>
      <w:r>
        <w:rPr>
          <w:spacing w:val="-1"/>
        </w:rPr>
        <w:t>mm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t xml:space="preserve"> </w:t>
      </w:r>
      <w:proofErr w:type="spellStart"/>
      <w:r>
        <w:rPr>
          <w:spacing w:val="-1"/>
        </w:rPr>
        <w:t>kolektor</w:t>
      </w:r>
      <w:proofErr w:type="spellEnd"/>
      <w:r>
        <w:t xml:space="preserve"> </w:t>
      </w:r>
      <w:proofErr w:type="spellStart"/>
      <w:r>
        <w:rPr>
          <w:spacing w:val="-1"/>
        </w:rPr>
        <w:t>oborinske</w:t>
      </w:r>
      <w:proofErr w:type="spellEnd"/>
      <w:r>
        <w:t xml:space="preserve"> </w:t>
      </w:r>
      <w:proofErr w:type="spellStart"/>
      <w:r>
        <w:rPr>
          <w:spacing w:val="-1"/>
        </w:rPr>
        <w:t>odvodnje</w:t>
      </w:r>
      <w:proofErr w:type="spellEnd"/>
      <w:r>
        <w:rPr>
          <w:spacing w:val="-1"/>
        </w:rPr>
        <w:t>.</w:t>
      </w:r>
    </w:p>
    <w:p w:rsidR="00F0632B" w:rsidRDefault="00F0632B">
      <w:pPr>
        <w:spacing w:before="10"/>
        <w:rPr>
          <w:rFonts w:ascii="Arial" w:eastAsia="Arial" w:hAnsi="Arial" w:cs="Arial"/>
          <w:sz w:val="20"/>
          <w:szCs w:val="20"/>
        </w:rPr>
      </w:pPr>
    </w:p>
    <w:p w:rsidR="00F0632B" w:rsidRDefault="001E31A2">
      <w:pPr>
        <w:pStyle w:val="BodyText"/>
        <w:numPr>
          <w:ilvl w:val="1"/>
          <w:numId w:val="1"/>
        </w:numPr>
        <w:tabs>
          <w:tab w:val="left" w:pos="965"/>
        </w:tabs>
        <w:ind w:right="105" w:hanging="850"/>
        <w:jc w:val="both"/>
      </w:pPr>
      <w:proofErr w:type="spellStart"/>
      <w:r>
        <w:rPr>
          <w:spacing w:val="-1"/>
        </w:rPr>
        <w:t>Predvi</w:t>
      </w:r>
      <w:r>
        <w:rPr>
          <w:rFonts w:cs="Arial"/>
          <w:spacing w:val="-1"/>
        </w:rPr>
        <w:t>đ</w:t>
      </w:r>
      <w:r>
        <w:rPr>
          <w:spacing w:val="-1"/>
        </w:rPr>
        <w:t>en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je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metalni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kalup</w:t>
      </w:r>
      <w:proofErr w:type="spellEnd"/>
      <w:r>
        <w:rPr>
          <w:spacing w:val="28"/>
        </w:rPr>
        <w:t xml:space="preserve"> </w:t>
      </w:r>
      <w:r>
        <w:t>u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koji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postavlja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tanka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betonska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plo</w:t>
      </w:r>
      <w:r>
        <w:rPr>
          <w:rFonts w:cs="Arial"/>
          <w:spacing w:val="-1"/>
        </w:rPr>
        <w:t>č</w:t>
      </w:r>
      <w:r>
        <w:rPr>
          <w:spacing w:val="-1"/>
        </w:rPr>
        <w:t>a</w:t>
      </w:r>
      <w:proofErr w:type="spellEnd"/>
      <w:r>
        <w:rPr>
          <w:spacing w:val="29"/>
        </w:rPr>
        <w:t xml:space="preserve"> </w:t>
      </w:r>
      <w:proofErr w:type="spellStart"/>
      <w:r>
        <w:rPr>
          <w:rFonts w:cs="Arial"/>
          <w:spacing w:val="-1"/>
        </w:rPr>
        <w:t>č</w:t>
      </w:r>
      <w:r>
        <w:rPr>
          <w:spacing w:val="-1"/>
        </w:rPr>
        <w:t>ija</w:t>
      </w:r>
      <w:proofErr w:type="spellEnd"/>
      <w:r>
        <w:rPr>
          <w:spacing w:val="28"/>
        </w:rPr>
        <w:t xml:space="preserve"> </w:t>
      </w:r>
      <w:r>
        <w:rPr>
          <w:spacing w:val="-1"/>
        </w:rPr>
        <w:t>je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završna</w:t>
      </w:r>
      <w:proofErr w:type="spellEnd"/>
      <w:r>
        <w:rPr>
          <w:spacing w:val="32"/>
        </w:rPr>
        <w:t xml:space="preserve"> </w:t>
      </w:r>
      <w:proofErr w:type="spellStart"/>
      <w:r>
        <w:t>obrada</w:t>
      </w:r>
      <w:proofErr w:type="spellEnd"/>
      <w:r>
        <w:rPr>
          <w:spacing w:val="-1"/>
        </w:rPr>
        <w:t xml:space="preserve"> </w:t>
      </w:r>
      <w:proofErr w:type="spellStart"/>
      <w:r>
        <w:t>kulir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rPr>
          <w:spacing w:val="-1"/>
        </w:rPr>
        <w:t>bolje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ljepše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uklopio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rPr>
          <w:spacing w:val="-1"/>
        </w:rPr>
        <w:t>stubište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t>Poklopac</w:t>
      </w:r>
      <w:proofErr w:type="spellEnd"/>
      <w:r>
        <w:t xml:space="preserve"> </w:t>
      </w:r>
      <w:proofErr w:type="spellStart"/>
      <w:r>
        <w:t>mora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imati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ru</w:t>
      </w:r>
      <w:r>
        <w:rPr>
          <w:rFonts w:cs="Arial"/>
          <w:spacing w:val="-1"/>
        </w:rPr>
        <w:t>č</w:t>
      </w:r>
      <w:r>
        <w:rPr>
          <w:spacing w:val="-1"/>
        </w:rPr>
        <w:t>ke</w:t>
      </w:r>
      <w:proofErr w:type="spellEnd"/>
      <w:r>
        <w:t xml:space="preserve"> </w:t>
      </w:r>
      <w:proofErr w:type="spellStart"/>
      <w:r>
        <w:t>za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podizanje</w:t>
      </w:r>
      <w:proofErr w:type="spellEnd"/>
      <w:r>
        <w:rPr>
          <w:spacing w:val="18"/>
        </w:rPr>
        <w:t xml:space="preserve"> </w:t>
      </w:r>
      <w:r>
        <w:t>(ne</w:t>
      </w:r>
      <w:r>
        <w:rPr>
          <w:spacing w:val="18"/>
        </w:rPr>
        <w:t xml:space="preserve"> </w:t>
      </w:r>
      <w:proofErr w:type="spellStart"/>
      <w:r>
        <w:t>šarke</w:t>
      </w:r>
      <w:proofErr w:type="spellEnd"/>
      <w:r>
        <w:t>);</w:t>
      </w:r>
      <w:r>
        <w:rPr>
          <w:spacing w:val="18"/>
        </w:rPr>
        <w:t xml:space="preserve"> </w:t>
      </w:r>
      <w:r>
        <w:rPr>
          <w:spacing w:val="-1"/>
        </w:rPr>
        <w:t>elastomer</w:t>
      </w:r>
      <w:r>
        <w:rPr>
          <w:spacing w:val="18"/>
        </w:rPr>
        <w:t xml:space="preserve"> </w:t>
      </w:r>
      <w:r>
        <w:t>(</w:t>
      </w:r>
      <w:proofErr w:type="spellStart"/>
      <w:r>
        <w:t>guma</w:t>
      </w:r>
      <w:proofErr w:type="spellEnd"/>
      <w:r>
        <w:t>)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nalazi</w:t>
      </w:r>
      <w:proofErr w:type="spellEnd"/>
      <w:r>
        <w:rPr>
          <w:spacing w:val="18"/>
        </w:rPr>
        <w:t xml:space="preserve"> </w:t>
      </w:r>
      <w:proofErr w:type="spellStart"/>
      <w:proofErr w:type="gramStart"/>
      <w:r>
        <w:rPr>
          <w:spacing w:val="-1"/>
        </w:rPr>
        <w:t>na</w:t>
      </w:r>
      <w:proofErr w:type="spellEnd"/>
      <w:proofErr w:type="gramEnd"/>
      <w:r>
        <w:rPr>
          <w:spacing w:val="18"/>
        </w:rPr>
        <w:t xml:space="preserve"> </w:t>
      </w:r>
      <w:proofErr w:type="spellStart"/>
      <w:r>
        <w:rPr>
          <w:spacing w:val="-1"/>
        </w:rPr>
        <w:t>okviru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poklopca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kako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poklopac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bi</w:t>
      </w:r>
      <w: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zvonio</w:t>
      </w:r>
      <w:proofErr w:type="spellEnd"/>
      <w:r>
        <w:rPr>
          <w:spacing w:val="-1"/>
        </w:rPr>
        <w:t>“.</w:t>
      </w:r>
    </w:p>
    <w:p w:rsidR="00F0632B" w:rsidRDefault="00F0632B">
      <w:pPr>
        <w:spacing w:before="10"/>
        <w:rPr>
          <w:rFonts w:ascii="Arial" w:eastAsia="Arial" w:hAnsi="Arial" w:cs="Arial"/>
          <w:sz w:val="20"/>
          <w:szCs w:val="20"/>
        </w:rPr>
      </w:pPr>
    </w:p>
    <w:p w:rsidR="00F0632B" w:rsidRPr="004360C8" w:rsidRDefault="001E31A2">
      <w:pPr>
        <w:pStyle w:val="BodyText"/>
        <w:numPr>
          <w:ilvl w:val="1"/>
          <w:numId w:val="1"/>
        </w:numPr>
        <w:tabs>
          <w:tab w:val="left" w:pos="965"/>
        </w:tabs>
        <w:ind w:hanging="850"/>
      </w:pPr>
      <w:r>
        <w:rPr>
          <w:spacing w:val="-1"/>
        </w:rPr>
        <w:t>Na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tržištu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postoje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polipropilenske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kanalice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vodu</w:t>
      </w:r>
      <w:proofErr w:type="spellEnd"/>
      <w:r>
        <w:rPr>
          <w:spacing w:val="-1"/>
        </w:rPr>
        <w:t>.</w:t>
      </w:r>
    </w:p>
    <w:p w:rsidR="004360C8" w:rsidRDefault="004360C8" w:rsidP="004360C8">
      <w:pPr>
        <w:pStyle w:val="ListParagraph"/>
      </w:pPr>
      <w:bookmarkStart w:id="0" w:name="_GoBack"/>
      <w:bookmarkEnd w:id="0"/>
    </w:p>
    <w:p w:rsidR="004360C8" w:rsidRDefault="004360C8" w:rsidP="004360C8">
      <w:pPr>
        <w:pStyle w:val="BodyText"/>
        <w:tabs>
          <w:tab w:val="left" w:pos="965"/>
        </w:tabs>
        <w:ind w:firstLine="0"/>
      </w:pPr>
    </w:p>
    <w:p w:rsidR="004360C8" w:rsidRPr="00781008" w:rsidRDefault="00781008" w:rsidP="00781008">
      <w:pPr>
        <w:pStyle w:val="Heading1"/>
        <w:spacing w:before="55"/>
        <w:ind w:left="2354" w:hanging="2212"/>
        <w:rPr>
          <w:spacing w:val="-1"/>
        </w:rPr>
      </w:pPr>
      <w:r>
        <w:rPr>
          <w:spacing w:val="-1"/>
        </w:rPr>
        <w:t xml:space="preserve">II. </w:t>
      </w:r>
      <w:proofErr w:type="gramStart"/>
      <w:r w:rsidR="005B587E">
        <w:rPr>
          <w:spacing w:val="-1"/>
        </w:rPr>
        <w:t>I</w:t>
      </w:r>
      <w:r w:rsidRPr="00781008">
        <w:rPr>
          <w:spacing w:val="-1"/>
        </w:rPr>
        <w:t>ZMJENA  ROKA</w:t>
      </w:r>
      <w:proofErr w:type="gramEnd"/>
      <w:r w:rsidRPr="00781008">
        <w:rPr>
          <w:spacing w:val="-1"/>
        </w:rPr>
        <w:t xml:space="preserve">  ZA DOSTAVU PONUDA</w:t>
      </w:r>
    </w:p>
    <w:p w:rsidR="004360C8" w:rsidRDefault="004360C8" w:rsidP="004360C8">
      <w:pPr>
        <w:pStyle w:val="ListParagraph"/>
      </w:pPr>
    </w:p>
    <w:p w:rsidR="004360C8" w:rsidRDefault="004360C8" w:rsidP="004360C8">
      <w:pPr>
        <w:tabs>
          <w:tab w:val="left" w:pos="840"/>
        </w:tabs>
        <w:spacing w:before="80"/>
        <w:ind w:right="246"/>
        <w:jc w:val="both"/>
        <w:rPr>
          <w:rFonts w:eastAsia="Calibri" w:cs="Arial"/>
          <w:color w:val="000000"/>
          <w:sz w:val="24"/>
          <w:lang w:eastAsia="hr-HR"/>
        </w:rPr>
      </w:pPr>
      <w:r>
        <w:rPr>
          <w:rFonts w:eastAsia="Calibri" w:cs="Arial"/>
          <w:color w:val="000000"/>
          <w:sz w:val="24"/>
          <w:lang w:eastAsia="hr-HR"/>
        </w:rPr>
        <w:t xml:space="preserve"> - </w:t>
      </w:r>
      <w:proofErr w:type="spellStart"/>
      <w:r>
        <w:rPr>
          <w:rFonts w:eastAsia="Calibri" w:cs="Arial"/>
          <w:color w:val="000000"/>
          <w:sz w:val="24"/>
          <w:lang w:eastAsia="hr-HR"/>
        </w:rPr>
        <w:t>Rok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za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dostavu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proofErr w:type="gramStart"/>
      <w:r>
        <w:rPr>
          <w:rFonts w:eastAsia="Calibri" w:cs="Arial"/>
          <w:color w:val="000000"/>
          <w:sz w:val="24"/>
          <w:lang w:eastAsia="hr-HR"/>
        </w:rPr>
        <w:t>ponuda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 </w:t>
      </w:r>
      <w:proofErr w:type="spellStart"/>
      <w:r>
        <w:rPr>
          <w:rFonts w:eastAsia="Calibri" w:cs="Arial"/>
          <w:color w:val="000000"/>
          <w:sz w:val="24"/>
          <w:lang w:eastAsia="hr-HR"/>
        </w:rPr>
        <w:t>sada</w:t>
      </w:r>
      <w:proofErr w:type="spellEnd"/>
      <w:proofErr w:type="gram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glasi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 </w:t>
      </w:r>
      <w:r w:rsidRPr="004360C8">
        <w:rPr>
          <w:rFonts w:eastAsia="Calibri" w:cs="Arial"/>
          <w:b/>
          <w:color w:val="000000"/>
          <w:sz w:val="24"/>
          <w:lang w:eastAsia="hr-HR"/>
        </w:rPr>
        <w:t>0</w:t>
      </w:r>
      <w:r w:rsidR="00030EA9">
        <w:rPr>
          <w:rFonts w:eastAsia="Calibri" w:cs="Arial"/>
          <w:b/>
          <w:color w:val="000000"/>
          <w:sz w:val="24"/>
          <w:lang w:eastAsia="hr-HR"/>
        </w:rPr>
        <w:t>2</w:t>
      </w:r>
      <w:r w:rsidRPr="004360C8">
        <w:rPr>
          <w:rFonts w:eastAsia="Calibri" w:cs="Arial"/>
          <w:b/>
          <w:color w:val="000000"/>
          <w:sz w:val="24"/>
          <w:lang w:eastAsia="hr-HR"/>
        </w:rPr>
        <w:t>.VELJAČE</w:t>
      </w:r>
      <w:r>
        <w:rPr>
          <w:rFonts w:eastAsia="Calibri" w:cs="Arial"/>
          <w:b/>
          <w:color w:val="000000"/>
          <w:sz w:val="24"/>
          <w:lang w:eastAsia="hr-HR"/>
        </w:rPr>
        <w:t xml:space="preserve"> 2017. </w:t>
      </w:r>
      <w:proofErr w:type="gramStart"/>
      <w:r>
        <w:rPr>
          <w:rFonts w:eastAsia="Calibri" w:cs="Arial"/>
          <w:b/>
          <w:color w:val="000000"/>
          <w:sz w:val="24"/>
          <w:lang w:eastAsia="hr-HR"/>
        </w:rPr>
        <w:t>do</w:t>
      </w:r>
      <w:proofErr w:type="gramEnd"/>
      <w:r>
        <w:rPr>
          <w:rFonts w:eastAsia="Calibri" w:cs="Arial"/>
          <w:b/>
          <w:color w:val="000000"/>
          <w:sz w:val="24"/>
          <w:lang w:eastAsia="hr-HR"/>
        </w:rPr>
        <w:t xml:space="preserve"> 10:00 </w:t>
      </w:r>
      <w:r>
        <w:rPr>
          <w:rFonts w:eastAsia="Calibri" w:cs="Arial"/>
          <w:color w:val="000000"/>
          <w:sz w:val="24"/>
          <w:lang w:eastAsia="hr-HR"/>
        </w:rPr>
        <w:t xml:space="preserve">sati </w:t>
      </w:r>
      <w:proofErr w:type="spellStart"/>
      <w:r>
        <w:rPr>
          <w:rFonts w:eastAsia="Calibri" w:cs="Arial"/>
          <w:color w:val="000000"/>
          <w:sz w:val="24"/>
          <w:lang w:eastAsia="hr-HR"/>
        </w:rPr>
        <w:t>bez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obzira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na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način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dostave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. </w:t>
      </w:r>
      <w:proofErr w:type="spellStart"/>
      <w:r>
        <w:rPr>
          <w:rFonts w:eastAsia="Calibri" w:cs="Arial"/>
          <w:color w:val="000000"/>
          <w:sz w:val="24"/>
          <w:lang w:eastAsia="hr-HR"/>
        </w:rPr>
        <w:t>Smatrat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će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se da </w:t>
      </w:r>
      <w:proofErr w:type="spellStart"/>
      <w:r>
        <w:rPr>
          <w:rFonts w:eastAsia="Calibri" w:cs="Arial"/>
          <w:color w:val="000000"/>
          <w:sz w:val="24"/>
          <w:lang w:eastAsia="hr-HR"/>
        </w:rPr>
        <w:t>su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u </w:t>
      </w:r>
      <w:proofErr w:type="spellStart"/>
      <w:r>
        <w:rPr>
          <w:rFonts w:eastAsia="Calibri" w:cs="Arial"/>
          <w:color w:val="000000"/>
          <w:sz w:val="24"/>
          <w:lang w:eastAsia="hr-HR"/>
        </w:rPr>
        <w:t>propisanom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roku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dostavljene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sve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ponude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koje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su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do </w:t>
      </w:r>
      <w:proofErr w:type="spellStart"/>
      <w:r>
        <w:rPr>
          <w:rFonts w:eastAsia="Calibri" w:cs="Arial"/>
          <w:color w:val="000000"/>
          <w:sz w:val="24"/>
          <w:lang w:eastAsia="hr-HR"/>
        </w:rPr>
        <w:t>navedenog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roka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zaprimljene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na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upis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u </w:t>
      </w:r>
      <w:proofErr w:type="spellStart"/>
      <w:r>
        <w:rPr>
          <w:rFonts w:eastAsia="Calibri" w:cs="Arial"/>
          <w:color w:val="000000"/>
          <w:sz w:val="24"/>
          <w:lang w:eastAsia="hr-HR"/>
        </w:rPr>
        <w:t>urudžbeni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ured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POSLOVNI SUSTAVI d.o.o., 51000 Rijeka, </w:t>
      </w:r>
      <w:proofErr w:type="spellStart"/>
      <w:r>
        <w:rPr>
          <w:rFonts w:eastAsia="Calibri" w:cs="Arial"/>
          <w:color w:val="000000"/>
          <w:sz w:val="24"/>
          <w:lang w:eastAsia="hr-HR"/>
        </w:rPr>
        <w:t>Milutina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</w:t>
      </w:r>
      <w:proofErr w:type="spellStart"/>
      <w:r>
        <w:rPr>
          <w:rFonts w:eastAsia="Calibri" w:cs="Arial"/>
          <w:color w:val="000000"/>
          <w:sz w:val="24"/>
          <w:lang w:eastAsia="hr-HR"/>
        </w:rPr>
        <w:t>Barača</w:t>
      </w:r>
      <w:proofErr w:type="spellEnd"/>
      <w:r>
        <w:rPr>
          <w:rFonts w:eastAsia="Calibri" w:cs="Arial"/>
          <w:color w:val="000000"/>
          <w:sz w:val="24"/>
          <w:lang w:eastAsia="hr-HR"/>
        </w:rPr>
        <w:t xml:space="preserve"> 19/II</w:t>
      </w:r>
    </w:p>
    <w:p w:rsidR="004360C8" w:rsidRDefault="004360C8" w:rsidP="004360C8">
      <w:pPr>
        <w:pStyle w:val="BodyText"/>
        <w:tabs>
          <w:tab w:val="left" w:pos="965"/>
        </w:tabs>
        <w:ind w:firstLine="0"/>
      </w:pPr>
    </w:p>
    <w:sectPr w:rsidR="004360C8">
      <w:type w:val="continuous"/>
      <w:pgSz w:w="11910" w:h="16840"/>
      <w:pgMar w:top="1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8D8"/>
    <w:multiLevelType w:val="multilevel"/>
    <w:tmpl w:val="8BFE2B28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85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abstractNum w:abstractNumId="1">
    <w:nsid w:val="1D3528C3"/>
    <w:multiLevelType w:val="multilevel"/>
    <w:tmpl w:val="E8A0F4C6"/>
    <w:lvl w:ilvl="0">
      <w:start w:val="4"/>
      <w:numFmt w:val="decimal"/>
      <w:lvlText w:val="%1"/>
      <w:lvlJc w:val="left"/>
      <w:pPr>
        <w:ind w:left="964" w:hanging="85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4" w:hanging="851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800" w:hanging="8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8" w:hanging="8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6" w:hanging="8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4" w:hanging="8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2" w:hanging="8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8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8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2B"/>
    <w:rsid w:val="00030EA9"/>
    <w:rsid w:val="001E31A2"/>
    <w:rsid w:val="004360C8"/>
    <w:rsid w:val="005B587E"/>
    <w:rsid w:val="00781008"/>
    <w:rsid w:val="008635D9"/>
    <w:rsid w:val="00BA7680"/>
    <w:rsid w:val="00F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 w:hanging="85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_16_MV-Pojašnjenje_dokumentacije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_16_MV-Pojašnjenje_dokumentacije</dc:title>
  <dc:creator>nada.damjanovic</dc:creator>
  <cp:lastModifiedBy>Korisnik</cp:lastModifiedBy>
  <cp:revision>10</cp:revision>
  <dcterms:created xsi:type="dcterms:W3CDTF">2017-01-26T10:02:00Z</dcterms:created>
  <dcterms:modified xsi:type="dcterms:W3CDTF">2017-01-26T11:56:00Z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2017-01-26T00:00:00Z</vt:filetime>
  </property>
</Properties>
</file>